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BA" w:rsidRDefault="001C3DBA" w:rsidP="001C3DBA">
      <w:pPr>
        <w:pStyle w:val="ListParagraph"/>
        <w:tabs>
          <w:tab w:val="center" w:pos="4844"/>
          <w:tab w:val="right" w:pos="9689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lang w:val="ro-RO"/>
        </w:rPr>
      </w:pPr>
      <w:r w:rsidRPr="008113A7">
        <w:rPr>
          <w:rFonts w:ascii="Times New Roman" w:eastAsia="Times New Roman" w:hAnsi="Times New Roman"/>
          <w:b/>
          <w:bCs/>
          <w:lang w:val="ru-RU"/>
        </w:rPr>
        <w:t>Приложение №</w:t>
      </w:r>
      <w:r>
        <w:rPr>
          <w:rFonts w:ascii="Times New Roman" w:eastAsia="Times New Roman" w:hAnsi="Times New Roman"/>
          <w:b/>
          <w:bCs/>
          <w:lang w:val="ru-RU"/>
        </w:rPr>
        <w:t xml:space="preserve"> </w:t>
      </w:r>
      <w:r w:rsidRPr="008113A7">
        <w:rPr>
          <w:rFonts w:ascii="Times New Roman" w:eastAsia="Times New Roman" w:hAnsi="Times New Roman"/>
          <w:b/>
          <w:bCs/>
          <w:lang w:val="ru-RU"/>
        </w:rPr>
        <w:t>1</w:t>
      </w:r>
      <w:r>
        <w:rPr>
          <w:rFonts w:ascii="Times New Roman" w:eastAsia="Times New Roman" w:hAnsi="Times New Roman"/>
          <w:b/>
          <w:bCs/>
          <w:lang w:val="ru-RU"/>
        </w:rPr>
        <w:t>1</w:t>
      </w:r>
    </w:p>
    <w:p w:rsidR="001C3DBA" w:rsidRPr="00C410A1" w:rsidRDefault="001C3DBA" w:rsidP="001C3DBA">
      <w:pPr>
        <w:pStyle w:val="ListParagraph"/>
        <w:tabs>
          <w:tab w:val="center" w:pos="4844"/>
          <w:tab w:val="right" w:pos="9689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lang w:val="ru-RU"/>
        </w:rPr>
      </w:pPr>
      <w:r w:rsidRPr="008113A7">
        <w:rPr>
          <w:rFonts w:ascii="Times New Roman" w:eastAsia="Times New Roman" w:hAnsi="Times New Roman"/>
          <w:b/>
          <w:bCs/>
          <w:lang w:val="ru-RU"/>
        </w:rPr>
        <w:t xml:space="preserve"> к Приказу ГНС № 427 от 21.08.2018</w:t>
      </w:r>
    </w:p>
    <w:p w:rsidR="001C3DBA" w:rsidRDefault="001C3DBA" w:rsidP="001C3DB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</w:rPr>
      </w:pPr>
    </w:p>
    <w:p w:rsidR="001C3DBA" w:rsidRDefault="001C3DBA" w:rsidP="001C3DB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E7945">
        <w:rPr>
          <w:rFonts w:ascii="Times New Roman" w:eastAsia="Times New Roman" w:hAnsi="Times New Roman"/>
          <w:b/>
          <w:bCs/>
          <w:sz w:val="24"/>
          <w:szCs w:val="24"/>
        </w:rPr>
        <w:t xml:space="preserve">Информация, предоставляемая </w:t>
      </w:r>
      <w:r w:rsidRPr="00BE7945">
        <w:rPr>
          <w:rFonts w:ascii="Times New Roman" w:hAnsi="Times New Roman"/>
          <w:b/>
          <w:sz w:val="24"/>
          <w:szCs w:val="24"/>
        </w:rPr>
        <w:t>лица</w:t>
      </w:r>
      <w:r>
        <w:rPr>
          <w:rFonts w:ascii="Times New Roman" w:hAnsi="Times New Roman"/>
          <w:b/>
          <w:sz w:val="24"/>
          <w:szCs w:val="24"/>
        </w:rPr>
        <w:t>ми, осуществляющими</w:t>
      </w:r>
      <w:r w:rsidRPr="00BE7945">
        <w:rPr>
          <w:rFonts w:ascii="Times New Roman" w:hAnsi="Times New Roman"/>
          <w:b/>
          <w:sz w:val="24"/>
          <w:szCs w:val="24"/>
        </w:rPr>
        <w:t xml:space="preserve"> предпринимательскую деятельность, за исключением обладателей предпринимательских патентов и физических лиц, осуществляющих </w:t>
      </w:r>
    </w:p>
    <w:p w:rsidR="001C3DBA" w:rsidRDefault="001C3DBA" w:rsidP="001C3DB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E7945">
        <w:rPr>
          <w:rFonts w:ascii="Times New Roman" w:hAnsi="Times New Roman"/>
          <w:b/>
          <w:sz w:val="24"/>
          <w:szCs w:val="24"/>
        </w:rPr>
        <w:t>независимую деятельность</w:t>
      </w:r>
      <w:r>
        <w:rPr>
          <w:rFonts w:ascii="Times New Roman" w:hAnsi="Times New Roman"/>
          <w:b/>
          <w:sz w:val="24"/>
          <w:szCs w:val="24"/>
        </w:rPr>
        <w:t>,</w:t>
      </w:r>
      <w:r w:rsidRPr="00BE7945">
        <w:rPr>
          <w:rFonts w:ascii="Times New Roman" w:hAnsi="Times New Roman"/>
          <w:b/>
          <w:sz w:val="24"/>
          <w:szCs w:val="24"/>
        </w:rPr>
        <w:t xml:space="preserve"> об </w:t>
      </w:r>
      <w:proofErr w:type="gramStart"/>
      <w:r w:rsidRPr="00BE7945">
        <w:rPr>
          <w:rFonts w:ascii="Times New Roman" w:hAnsi="Times New Roman"/>
          <w:b/>
          <w:sz w:val="24"/>
          <w:szCs w:val="24"/>
        </w:rPr>
        <w:t>оформленных</w:t>
      </w:r>
      <w:proofErr w:type="gramEnd"/>
      <w:r w:rsidRPr="00BE7945">
        <w:rPr>
          <w:rFonts w:ascii="Times New Roman" w:hAnsi="Times New Roman"/>
          <w:b/>
          <w:sz w:val="24"/>
          <w:szCs w:val="24"/>
        </w:rPr>
        <w:t xml:space="preserve"> в течение налогового года </w:t>
      </w:r>
    </w:p>
    <w:p w:rsidR="001C3DBA" w:rsidRPr="00BE7945" w:rsidRDefault="001C3DBA" w:rsidP="001C3DB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BE7945">
        <w:rPr>
          <w:rFonts w:ascii="Times New Roman" w:hAnsi="Times New Roman"/>
          <w:b/>
          <w:sz w:val="24"/>
          <w:szCs w:val="24"/>
        </w:rPr>
        <w:t>займах</w:t>
      </w:r>
      <w:proofErr w:type="gramEnd"/>
      <w:r w:rsidRPr="00BE7945">
        <w:rPr>
          <w:rFonts w:ascii="Times New Roman" w:hAnsi="Times New Roman"/>
          <w:b/>
          <w:sz w:val="24"/>
          <w:szCs w:val="24"/>
        </w:rPr>
        <w:t xml:space="preserve"> от физических лиц и о займах, возвращенных физическим лицам, в соответствии с ст. 226</w:t>
      </w:r>
      <w:r w:rsidRPr="00BE7945">
        <w:rPr>
          <w:rFonts w:ascii="Times New Roman" w:hAnsi="Times New Roman"/>
          <w:b/>
          <w:sz w:val="24"/>
          <w:szCs w:val="24"/>
          <w:vertAlign w:val="superscript"/>
        </w:rPr>
        <w:t>11</w:t>
      </w:r>
      <w:r w:rsidRPr="00BE7945">
        <w:rPr>
          <w:rFonts w:ascii="Times New Roman" w:hAnsi="Times New Roman"/>
          <w:b/>
          <w:sz w:val="24"/>
          <w:szCs w:val="24"/>
        </w:rPr>
        <w:t xml:space="preserve">, пар. (5) </w:t>
      </w:r>
      <w:proofErr w:type="spellStart"/>
      <w:r w:rsidRPr="00BE7945">
        <w:rPr>
          <w:rFonts w:ascii="Times New Roman" w:hAnsi="Times New Roman"/>
          <w:b/>
          <w:sz w:val="24"/>
          <w:szCs w:val="24"/>
        </w:rPr>
        <w:t>пкт</w:t>
      </w:r>
      <w:proofErr w:type="spellEnd"/>
      <w:r w:rsidRPr="00BE7945">
        <w:rPr>
          <w:rFonts w:ascii="Times New Roman" w:hAnsi="Times New Roman"/>
          <w:b/>
          <w:sz w:val="24"/>
          <w:szCs w:val="24"/>
        </w:rPr>
        <w:t>. i) Налогового кодекса.</w:t>
      </w:r>
    </w:p>
    <w:p w:rsidR="001C3DBA" w:rsidRPr="00FD590D" w:rsidRDefault="001C3DBA" w:rsidP="001C3DBA">
      <w:pPr>
        <w:pStyle w:val="NoSpacing"/>
        <w:tabs>
          <w:tab w:val="left" w:pos="3330"/>
        </w:tabs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sz w:val="24"/>
          <w:szCs w:val="24"/>
        </w:rPr>
        <w:tab/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54"/>
        <w:gridCol w:w="1231"/>
        <w:gridCol w:w="850"/>
        <w:gridCol w:w="851"/>
        <w:gridCol w:w="851"/>
        <w:gridCol w:w="850"/>
        <w:gridCol w:w="1438"/>
        <w:gridCol w:w="830"/>
        <w:gridCol w:w="992"/>
      </w:tblGrid>
      <w:tr w:rsidR="001C3DBA" w:rsidRPr="00520194" w:rsidTr="008453F5">
        <w:trPr>
          <w:trHeight w:val="115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bCs/>
                <w:sz w:val="20"/>
                <w:szCs w:val="20"/>
              </w:rPr>
              <w:t>IDNP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bCs/>
                <w:sz w:val="20"/>
                <w:szCs w:val="20"/>
              </w:rPr>
              <w:t>Имя, фамилия физического лица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bCs/>
                <w:sz w:val="20"/>
                <w:szCs w:val="20"/>
              </w:rPr>
              <w:t>Начальное сальдо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bCs/>
                <w:sz w:val="20"/>
                <w:szCs w:val="20"/>
              </w:rPr>
              <w:t>Дебит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bCs/>
                <w:sz w:val="20"/>
                <w:szCs w:val="20"/>
              </w:rPr>
              <w:t>Кредит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bCs/>
                <w:sz w:val="20"/>
                <w:szCs w:val="20"/>
              </w:rPr>
              <w:t>Конечное сальдо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F599E">
              <w:rPr>
                <w:rFonts w:ascii="Times New Roman" w:hAnsi="Times New Roman" w:cs="Times New Roman"/>
              </w:rPr>
              <w:t>Дата ввода/вывода денежных средств</w:t>
            </w:r>
          </w:p>
          <w:p w:rsidR="001C3DBA" w:rsidRPr="005F599E" w:rsidRDefault="001C3DB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F599E">
              <w:rPr>
                <w:rFonts w:ascii="Times New Roman" w:hAnsi="Times New Roman" w:cs="Times New Roman"/>
              </w:rPr>
              <w:t>Код операции</w:t>
            </w:r>
          </w:p>
          <w:p w:rsidR="001C3DBA" w:rsidRPr="005F599E" w:rsidRDefault="001C3DB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F599E">
              <w:rPr>
                <w:rFonts w:ascii="Times New Roman" w:hAnsi="Times New Roman" w:cs="Times New Roman"/>
              </w:rPr>
              <w:t>Примечание</w:t>
            </w:r>
          </w:p>
          <w:p w:rsidR="001C3DBA" w:rsidRPr="005F599E" w:rsidRDefault="001C3DB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1C3DBA" w:rsidRPr="00520194" w:rsidTr="008453F5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3DBA" w:rsidRPr="00520194" w:rsidTr="008453F5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C3DBA" w:rsidRPr="00520194" w:rsidTr="008453F5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DBA" w:rsidRPr="005F599E" w:rsidRDefault="001C3DBA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599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1C3DBA" w:rsidRPr="00FD590D" w:rsidRDefault="001C3DBA" w:rsidP="001C3DBA">
      <w:pPr>
        <w:pStyle w:val="ListParagraph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1C3DBA" w:rsidRPr="00FD590D" w:rsidRDefault="001C3DBA" w:rsidP="001C3D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C3DBA" w:rsidRPr="008113A7" w:rsidRDefault="001C3DBA" w:rsidP="001C3D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113A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C3DBA" w:rsidRDefault="001C3DBA" w:rsidP="001C3DB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113A7">
        <w:rPr>
          <w:rFonts w:ascii="Times New Roman" w:hAnsi="Times New Roman"/>
          <w:b/>
          <w:sz w:val="24"/>
          <w:szCs w:val="24"/>
        </w:rPr>
        <w:t>по заполнению Приложения № 1</w:t>
      </w:r>
      <w:r>
        <w:rPr>
          <w:rFonts w:ascii="Times New Roman" w:hAnsi="Times New Roman"/>
          <w:b/>
          <w:sz w:val="24"/>
          <w:szCs w:val="24"/>
        </w:rPr>
        <w:t>1</w:t>
      </w:r>
      <w:r w:rsidRPr="008113A7">
        <w:rPr>
          <w:rFonts w:ascii="Times New Roman" w:hAnsi="Times New Roman"/>
          <w:b/>
          <w:sz w:val="24"/>
          <w:szCs w:val="24"/>
        </w:rPr>
        <w:t xml:space="preserve"> «</w:t>
      </w:r>
      <w:r w:rsidRPr="00BE7945">
        <w:rPr>
          <w:rFonts w:ascii="Times New Roman" w:eastAsia="Times New Roman" w:hAnsi="Times New Roman"/>
          <w:b/>
          <w:bCs/>
          <w:sz w:val="24"/>
          <w:szCs w:val="24"/>
        </w:rPr>
        <w:t xml:space="preserve">Информация, предоставляемая </w:t>
      </w:r>
      <w:r w:rsidRPr="00BE7945">
        <w:rPr>
          <w:rFonts w:ascii="Times New Roman" w:hAnsi="Times New Roman"/>
          <w:b/>
          <w:sz w:val="24"/>
          <w:szCs w:val="24"/>
        </w:rPr>
        <w:t>лица</w:t>
      </w:r>
      <w:r>
        <w:rPr>
          <w:rFonts w:ascii="Times New Roman" w:hAnsi="Times New Roman"/>
          <w:b/>
          <w:sz w:val="24"/>
          <w:szCs w:val="24"/>
        </w:rPr>
        <w:t>ми, осуществляющими</w:t>
      </w:r>
      <w:r w:rsidRPr="00BE7945">
        <w:rPr>
          <w:rFonts w:ascii="Times New Roman" w:hAnsi="Times New Roman"/>
          <w:b/>
          <w:sz w:val="24"/>
          <w:szCs w:val="24"/>
        </w:rPr>
        <w:t xml:space="preserve"> предпринимательскую деятельность, за исключением обладателей предпринимательских патентов и физических лиц, осуществляющих </w:t>
      </w:r>
    </w:p>
    <w:p w:rsidR="001C3DBA" w:rsidRDefault="001C3DBA" w:rsidP="001C3DB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E7945">
        <w:rPr>
          <w:rFonts w:ascii="Times New Roman" w:hAnsi="Times New Roman"/>
          <w:b/>
          <w:sz w:val="24"/>
          <w:szCs w:val="24"/>
        </w:rPr>
        <w:t>независимую деятельность</w:t>
      </w:r>
      <w:r>
        <w:rPr>
          <w:rFonts w:ascii="Times New Roman" w:hAnsi="Times New Roman"/>
          <w:b/>
          <w:sz w:val="24"/>
          <w:szCs w:val="24"/>
        </w:rPr>
        <w:t>,</w:t>
      </w:r>
      <w:r w:rsidRPr="00BE7945">
        <w:rPr>
          <w:rFonts w:ascii="Times New Roman" w:hAnsi="Times New Roman"/>
          <w:b/>
          <w:sz w:val="24"/>
          <w:szCs w:val="24"/>
        </w:rPr>
        <w:t xml:space="preserve"> об </w:t>
      </w:r>
      <w:proofErr w:type="gramStart"/>
      <w:r w:rsidRPr="00BE7945">
        <w:rPr>
          <w:rFonts w:ascii="Times New Roman" w:hAnsi="Times New Roman"/>
          <w:b/>
          <w:sz w:val="24"/>
          <w:szCs w:val="24"/>
        </w:rPr>
        <w:t>оформленных</w:t>
      </w:r>
      <w:proofErr w:type="gramEnd"/>
      <w:r w:rsidRPr="00BE7945">
        <w:rPr>
          <w:rFonts w:ascii="Times New Roman" w:hAnsi="Times New Roman"/>
          <w:b/>
          <w:sz w:val="24"/>
          <w:szCs w:val="24"/>
        </w:rPr>
        <w:t xml:space="preserve"> в течение налогового года </w:t>
      </w:r>
    </w:p>
    <w:p w:rsidR="001C3DBA" w:rsidRDefault="001C3DBA" w:rsidP="001C3D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E7945">
        <w:rPr>
          <w:rFonts w:ascii="Times New Roman" w:hAnsi="Times New Roman"/>
          <w:b/>
          <w:sz w:val="24"/>
          <w:szCs w:val="24"/>
        </w:rPr>
        <w:t>займах</w:t>
      </w:r>
      <w:proofErr w:type="gramEnd"/>
      <w:r w:rsidRPr="00BE7945">
        <w:rPr>
          <w:rFonts w:ascii="Times New Roman" w:hAnsi="Times New Roman"/>
          <w:b/>
          <w:sz w:val="24"/>
          <w:szCs w:val="24"/>
        </w:rPr>
        <w:t xml:space="preserve"> от физических лиц и о займах, возвращенных физическим лицам, в соответствии с ст. 226</w:t>
      </w:r>
      <w:r w:rsidRPr="00BE7945">
        <w:rPr>
          <w:rFonts w:ascii="Times New Roman" w:hAnsi="Times New Roman"/>
          <w:b/>
          <w:sz w:val="24"/>
          <w:szCs w:val="24"/>
          <w:vertAlign w:val="superscript"/>
        </w:rPr>
        <w:t>11</w:t>
      </w:r>
      <w:r w:rsidRPr="00BE7945">
        <w:rPr>
          <w:rFonts w:ascii="Times New Roman" w:hAnsi="Times New Roman"/>
          <w:b/>
          <w:sz w:val="24"/>
          <w:szCs w:val="24"/>
        </w:rPr>
        <w:t xml:space="preserve">, пар. (5) </w:t>
      </w:r>
      <w:proofErr w:type="spellStart"/>
      <w:r w:rsidRPr="00BE7945">
        <w:rPr>
          <w:rFonts w:ascii="Times New Roman" w:hAnsi="Times New Roman"/>
          <w:b/>
          <w:sz w:val="24"/>
          <w:szCs w:val="24"/>
        </w:rPr>
        <w:t>пкт</w:t>
      </w:r>
      <w:proofErr w:type="spellEnd"/>
      <w:r w:rsidRPr="00BE7945">
        <w:rPr>
          <w:rFonts w:ascii="Times New Roman" w:hAnsi="Times New Roman"/>
          <w:b/>
          <w:sz w:val="24"/>
          <w:szCs w:val="24"/>
        </w:rPr>
        <w:t>. i) Налогового кодекса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C3DBA" w:rsidRPr="00FD590D" w:rsidRDefault="001C3DBA" w:rsidP="001C3DBA">
      <w:pPr>
        <w:pStyle w:val="NoSpacing"/>
        <w:tabs>
          <w:tab w:val="left" w:pos="3330"/>
        </w:tabs>
        <w:rPr>
          <w:rFonts w:ascii="Times New Roman" w:hAnsi="Times New Roman"/>
          <w:sz w:val="24"/>
          <w:szCs w:val="24"/>
        </w:rPr>
      </w:pPr>
    </w:p>
    <w:p w:rsidR="001C3DBA" w:rsidRPr="005F599E" w:rsidRDefault="001C3DBA" w:rsidP="001C3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02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5F599E">
        <w:rPr>
          <w:rFonts w:ascii="Times New Roman" w:hAnsi="Times New Roman"/>
          <w:sz w:val="24"/>
          <w:szCs w:val="24"/>
        </w:rPr>
        <w:t>В соответствии с положениями ст. 226</w:t>
      </w:r>
      <w:r w:rsidRPr="005F599E">
        <w:rPr>
          <w:rFonts w:ascii="Times New Roman" w:hAnsi="Times New Roman"/>
          <w:sz w:val="24"/>
          <w:szCs w:val="24"/>
          <w:vertAlign w:val="superscript"/>
        </w:rPr>
        <w:t xml:space="preserve">11 </w:t>
      </w:r>
      <w:r w:rsidRPr="005F599E">
        <w:rPr>
          <w:rFonts w:ascii="Times New Roman" w:hAnsi="Times New Roman"/>
          <w:sz w:val="24"/>
          <w:szCs w:val="24"/>
        </w:rPr>
        <w:t xml:space="preserve">Налогового кодекса, лица, осуществляющие предпринимательскую деятельность, за исключением обладателей предпринимательских патентов и физических лиц, осуществляющих независимую деятельность, </w:t>
      </w:r>
      <w:r>
        <w:rPr>
          <w:rFonts w:ascii="Times New Roman" w:hAnsi="Times New Roman"/>
          <w:sz w:val="24"/>
          <w:szCs w:val="24"/>
        </w:rPr>
        <w:t xml:space="preserve">предоставляют информацию </w:t>
      </w:r>
      <w:r w:rsidRPr="005F599E">
        <w:rPr>
          <w:rFonts w:ascii="Times New Roman" w:hAnsi="Times New Roman"/>
          <w:sz w:val="24"/>
          <w:szCs w:val="24"/>
        </w:rPr>
        <w:t>об оформленных в течение налогового года займах от физических лиц и о займах, возвращенных физическим лицам.</w:t>
      </w:r>
    </w:p>
    <w:p w:rsidR="001C3DBA" w:rsidRPr="00187900" w:rsidRDefault="001C3DBA" w:rsidP="001C3DBA">
      <w:pPr>
        <w:pStyle w:val="HTMLPreformatted"/>
        <w:tabs>
          <w:tab w:val="clear" w:pos="916"/>
          <w:tab w:val="clear" w:pos="1832"/>
          <w:tab w:val="left" w:pos="709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599E">
        <w:rPr>
          <w:rFonts w:ascii="Times New Roman" w:hAnsi="Times New Roman"/>
          <w:b/>
          <w:sz w:val="24"/>
          <w:szCs w:val="24"/>
        </w:rPr>
        <w:tab/>
        <w:t>2.</w:t>
      </w:r>
      <w:r w:rsidRPr="005F599E">
        <w:rPr>
          <w:rFonts w:ascii="Times New Roman" w:hAnsi="Times New Roman"/>
          <w:sz w:val="24"/>
          <w:szCs w:val="24"/>
        </w:rPr>
        <w:tab/>
      </w:r>
      <w:r w:rsidRPr="005F599E">
        <w:rPr>
          <w:rFonts w:ascii="Times New Roman" w:hAnsi="Times New Roman" w:cs="Times New Roman"/>
          <w:sz w:val="24"/>
          <w:szCs w:val="24"/>
        </w:rPr>
        <w:t>Информация предоставляется в случае если оформление/возврат займов в течение налогового года, отраженных в бухгалтерском учете предприятия, в совокупности превышают сумму в 200 тысяч леев. В данное приложение вносятся данные по займ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5F599E">
        <w:rPr>
          <w:rFonts w:ascii="Times New Roman" w:hAnsi="Times New Roman" w:cs="Times New Roman"/>
          <w:sz w:val="24"/>
          <w:szCs w:val="24"/>
        </w:rPr>
        <w:t xml:space="preserve">, предоставленным налогоплательщику физическими лицами, на основании договоров, заключенных после 1 января 2018 года или действительных на 1 января 2018 года. </w:t>
      </w:r>
    </w:p>
    <w:p w:rsidR="001C3DBA" w:rsidRPr="005F599E" w:rsidRDefault="001C3DBA" w:rsidP="001C3DB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F599E">
        <w:rPr>
          <w:rFonts w:ascii="Times New Roman" w:hAnsi="Times New Roman"/>
          <w:b/>
          <w:sz w:val="24"/>
          <w:szCs w:val="24"/>
        </w:rPr>
        <w:t>3.</w:t>
      </w:r>
      <w:r w:rsidRPr="005F599E">
        <w:rPr>
          <w:rFonts w:ascii="Times New Roman" w:hAnsi="Times New Roman"/>
          <w:sz w:val="24"/>
          <w:szCs w:val="24"/>
        </w:rPr>
        <w:tab/>
        <w:t xml:space="preserve">Информация представляется ​​в формате </w:t>
      </w:r>
      <w:proofErr w:type="spellStart"/>
      <w:r w:rsidRPr="005F599E">
        <w:rPr>
          <w:rFonts w:ascii="Times New Roman" w:hAnsi="Times New Roman"/>
          <w:sz w:val="24"/>
          <w:szCs w:val="24"/>
        </w:rPr>
        <w:t>xml</w:t>
      </w:r>
      <w:proofErr w:type="spellEnd"/>
      <w:r w:rsidRPr="005F599E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5F599E">
        <w:rPr>
          <w:rFonts w:ascii="Times New Roman" w:hAnsi="Times New Roman"/>
          <w:sz w:val="24"/>
          <w:szCs w:val="24"/>
        </w:rPr>
        <w:t>Excel</w:t>
      </w:r>
      <w:proofErr w:type="spellEnd"/>
      <w:r w:rsidRPr="005F599E">
        <w:rPr>
          <w:rFonts w:ascii="Times New Roman" w:hAnsi="Times New Roman"/>
          <w:sz w:val="24"/>
          <w:szCs w:val="24"/>
        </w:rPr>
        <w:t xml:space="preserve">. В случае предоставления информации в формате </w:t>
      </w:r>
      <w:proofErr w:type="spellStart"/>
      <w:r w:rsidRPr="005F599E">
        <w:rPr>
          <w:rFonts w:ascii="Times New Roman" w:hAnsi="Times New Roman"/>
          <w:sz w:val="24"/>
          <w:szCs w:val="24"/>
        </w:rPr>
        <w:t>Excel</w:t>
      </w:r>
      <w:proofErr w:type="spellEnd"/>
      <w:r w:rsidRPr="005F599E">
        <w:rPr>
          <w:rFonts w:ascii="Times New Roman" w:hAnsi="Times New Roman"/>
          <w:sz w:val="24"/>
          <w:szCs w:val="24"/>
        </w:rPr>
        <w:t xml:space="preserve">, заполнение колонках 4,5,6 и 7 обязательно в числовом формате. </w:t>
      </w:r>
    </w:p>
    <w:p w:rsidR="001C3DBA" w:rsidRPr="005F599E" w:rsidRDefault="001C3DBA" w:rsidP="001C3D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F599E">
        <w:rPr>
          <w:rFonts w:ascii="Times New Roman" w:hAnsi="Times New Roman"/>
          <w:noProof/>
          <w:sz w:val="24"/>
          <w:szCs w:val="24"/>
        </w:rPr>
        <w:tab/>
      </w:r>
      <w:r w:rsidRPr="005F599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5F599E">
        <w:rPr>
          <w:rFonts w:ascii="Times New Roman" w:hAnsi="Times New Roman"/>
          <w:sz w:val="24"/>
          <w:szCs w:val="24"/>
        </w:rPr>
        <w:t>информацию, представляемую в соответствии с Приложением № 11 вносятся</w:t>
      </w:r>
      <w:proofErr w:type="gramEnd"/>
      <w:r w:rsidRPr="005F599E">
        <w:rPr>
          <w:rFonts w:ascii="Times New Roman" w:hAnsi="Times New Roman"/>
          <w:sz w:val="24"/>
          <w:szCs w:val="24"/>
        </w:rPr>
        <w:t xml:space="preserve"> следующие данные:</w:t>
      </w:r>
    </w:p>
    <w:p w:rsidR="001C3DBA" w:rsidRDefault="001C3DBA" w:rsidP="001C3DBA">
      <w:pPr>
        <w:pStyle w:val="HTMLPreformatted"/>
        <w:tabs>
          <w:tab w:val="clear" w:pos="916"/>
          <w:tab w:val="left" w:pos="709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113A7">
        <w:rPr>
          <w:rFonts w:ascii="Times New Roman" w:hAnsi="Times New Roman" w:cs="Times New Roman"/>
          <w:sz w:val="24"/>
          <w:szCs w:val="24"/>
        </w:rPr>
        <w:t>в</w:t>
      </w:r>
      <w:r w:rsidRPr="00083BFF">
        <w:rPr>
          <w:rFonts w:ascii="Times New Roman" w:hAnsi="Times New Roman" w:cs="Times New Roman"/>
          <w:sz w:val="24"/>
          <w:szCs w:val="24"/>
        </w:rPr>
        <w:t xml:space="preserve"> </w:t>
      </w:r>
      <w:r w:rsidRPr="008113A7">
        <w:rPr>
          <w:rFonts w:ascii="Times New Roman" w:hAnsi="Times New Roman" w:cs="Times New Roman"/>
          <w:sz w:val="24"/>
          <w:szCs w:val="24"/>
        </w:rPr>
        <w:t>кол</w:t>
      </w:r>
      <w:r w:rsidRPr="00083BFF">
        <w:rPr>
          <w:rFonts w:ascii="Times New Roman" w:hAnsi="Times New Roman" w:cs="Times New Roman"/>
          <w:sz w:val="24"/>
          <w:szCs w:val="24"/>
        </w:rPr>
        <w:t>.</w:t>
      </w:r>
      <w:r w:rsidRPr="00083B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599E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083BFF">
        <w:rPr>
          <w:rFonts w:ascii="Times New Roman" w:hAnsi="Times New Roman"/>
          <w:bCs/>
          <w:sz w:val="24"/>
          <w:szCs w:val="24"/>
        </w:rPr>
        <w:t>«</w:t>
      </w:r>
      <w:r w:rsidRPr="00083BFF">
        <w:rPr>
          <w:rFonts w:ascii="Times New Roman" w:hAnsi="Times New Roman" w:cs="Times New Roman"/>
          <w:bCs/>
          <w:sz w:val="24"/>
          <w:szCs w:val="24"/>
        </w:rPr>
        <w:t>№</w:t>
      </w:r>
      <w:r w:rsidRPr="00083BFF">
        <w:rPr>
          <w:rFonts w:ascii="Times New Roman" w:hAnsi="Times New Roman"/>
          <w:bCs/>
          <w:sz w:val="24"/>
          <w:szCs w:val="24"/>
        </w:rPr>
        <w:t xml:space="preserve">» </w:t>
      </w:r>
      <w:r w:rsidRPr="005F599E">
        <w:rPr>
          <w:rFonts w:ascii="Times New Roman" w:hAnsi="Times New Roman"/>
          <w:noProof/>
          <w:sz w:val="24"/>
          <w:szCs w:val="24"/>
        </w:rPr>
        <w:t xml:space="preserve">– </w:t>
      </w:r>
      <w:r w:rsidRPr="00083BFF">
        <w:rPr>
          <w:rFonts w:ascii="Times New Roman" w:hAnsi="Times New Roman" w:cs="Times New Roman"/>
          <w:sz w:val="24"/>
          <w:szCs w:val="24"/>
        </w:rPr>
        <w:t xml:space="preserve">порядковый номер </w:t>
      </w:r>
      <w:r>
        <w:rPr>
          <w:rFonts w:ascii="Times New Roman" w:hAnsi="Times New Roman" w:cs="Times New Roman"/>
          <w:sz w:val="24"/>
          <w:szCs w:val="24"/>
        </w:rPr>
        <w:t xml:space="preserve">записи, </w:t>
      </w:r>
      <w:r w:rsidRPr="00083BFF">
        <w:rPr>
          <w:rFonts w:ascii="Times New Roman" w:hAnsi="Times New Roman" w:cs="Times New Roman"/>
          <w:sz w:val="24"/>
          <w:szCs w:val="24"/>
        </w:rPr>
        <w:t>на всех страницах в приложении, независимо от количества страниц;</w:t>
      </w:r>
    </w:p>
    <w:p w:rsidR="001C3DBA" w:rsidRDefault="001C3DBA" w:rsidP="001C3DB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F599E">
        <w:rPr>
          <w:rFonts w:ascii="Times New Roman" w:hAnsi="Times New Roman"/>
          <w:noProof/>
          <w:sz w:val="24"/>
          <w:szCs w:val="24"/>
        </w:rPr>
        <w:t xml:space="preserve"> </w:t>
      </w:r>
      <w:r w:rsidRPr="008113A7">
        <w:rPr>
          <w:rFonts w:ascii="Times New Roman" w:hAnsi="Times New Roman"/>
          <w:sz w:val="24"/>
          <w:szCs w:val="24"/>
        </w:rPr>
        <w:t>в</w:t>
      </w:r>
      <w:r w:rsidRPr="00083BFF">
        <w:rPr>
          <w:rFonts w:ascii="Times New Roman" w:hAnsi="Times New Roman"/>
          <w:sz w:val="24"/>
          <w:szCs w:val="24"/>
        </w:rPr>
        <w:t xml:space="preserve"> </w:t>
      </w:r>
      <w:r w:rsidRPr="008113A7">
        <w:rPr>
          <w:rFonts w:ascii="Times New Roman" w:hAnsi="Times New Roman"/>
          <w:sz w:val="24"/>
          <w:szCs w:val="24"/>
        </w:rPr>
        <w:t>кол</w:t>
      </w:r>
      <w:r w:rsidRPr="00083BFF">
        <w:rPr>
          <w:rFonts w:ascii="Times New Roman" w:hAnsi="Times New Roman"/>
          <w:sz w:val="24"/>
          <w:szCs w:val="24"/>
        </w:rPr>
        <w:t>.</w:t>
      </w:r>
      <w:r w:rsidRPr="00083BFF">
        <w:rPr>
          <w:rFonts w:ascii="Times New Roman" w:hAnsi="Times New Roman"/>
          <w:bCs/>
          <w:sz w:val="24"/>
          <w:szCs w:val="24"/>
        </w:rPr>
        <w:t xml:space="preserve"> </w:t>
      </w:r>
      <w:r w:rsidRPr="005F599E">
        <w:rPr>
          <w:rFonts w:ascii="Times New Roman" w:hAnsi="Times New Roman"/>
          <w:b/>
          <w:bCs/>
          <w:sz w:val="24"/>
          <w:szCs w:val="24"/>
        </w:rPr>
        <w:t>2</w:t>
      </w:r>
      <w:r w:rsidRPr="005F599E">
        <w:rPr>
          <w:rFonts w:ascii="Times New Roman" w:hAnsi="Times New Roman"/>
          <w:noProof/>
          <w:sz w:val="24"/>
          <w:szCs w:val="24"/>
        </w:rPr>
        <w:t xml:space="preserve"> </w:t>
      </w:r>
      <w:r w:rsidRPr="00083BFF">
        <w:rPr>
          <w:rFonts w:ascii="Times New Roman" w:hAnsi="Times New Roman"/>
          <w:noProof/>
          <w:sz w:val="24"/>
          <w:szCs w:val="24"/>
        </w:rPr>
        <w:t>«</w:t>
      </w:r>
      <w:r w:rsidRPr="005F599E">
        <w:rPr>
          <w:rFonts w:ascii="Times New Roman" w:eastAsia="Times New Roman" w:hAnsi="Times New Roman"/>
          <w:bCs/>
          <w:sz w:val="24"/>
          <w:szCs w:val="24"/>
        </w:rPr>
        <w:t>IDNP</w:t>
      </w:r>
      <w:r w:rsidRPr="00083BFF">
        <w:rPr>
          <w:rFonts w:ascii="Times New Roman" w:eastAsia="Times New Roman" w:hAnsi="Times New Roman"/>
          <w:bCs/>
          <w:sz w:val="24"/>
          <w:szCs w:val="24"/>
        </w:rPr>
        <w:t>»</w:t>
      </w:r>
      <w:r w:rsidRPr="005F599E">
        <w:rPr>
          <w:rFonts w:ascii="Times New Roman" w:hAnsi="Times New Roman"/>
          <w:noProof/>
          <w:sz w:val="24"/>
          <w:szCs w:val="24"/>
        </w:rPr>
        <w:t xml:space="preserve"> – </w:t>
      </w:r>
      <w:r w:rsidRPr="008113A7">
        <w:rPr>
          <w:rFonts w:ascii="Times New Roman" w:hAnsi="Times New Roman"/>
          <w:sz w:val="24"/>
          <w:szCs w:val="24"/>
        </w:rPr>
        <w:t xml:space="preserve">идентификационный номер (фискальный код) физического лица </w:t>
      </w:r>
      <w:r>
        <w:rPr>
          <w:rFonts w:ascii="Times New Roman" w:hAnsi="Times New Roman"/>
          <w:sz w:val="24"/>
          <w:szCs w:val="24"/>
        </w:rPr>
        <w:t>которое предоставило</w:t>
      </w:r>
      <w:r w:rsidRPr="00537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F7A">
        <w:rPr>
          <w:rFonts w:ascii="Times New Roman" w:hAnsi="Times New Roman"/>
          <w:sz w:val="24"/>
          <w:szCs w:val="24"/>
        </w:rPr>
        <w:t>займ</w:t>
      </w:r>
      <w:proofErr w:type="spellEnd"/>
      <w:r>
        <w:rPr>
          <w:rFonts w:ascii="Times New Roman" w:hAnsi="Times New Roman"/>
          <w:sz w:val="24"/>
          <w:szCs w:val="24"/>
        </w:rPr>
        <w:t xml:space="preserve"> экономическому агенту или которое получило возврат </w:t>
      </w:r>
      <w:r w:rsidRPr="00771F7A">
        <w:rPr>
          <w:rFonts w:ascii="Times New Roman" w:hAnsi="Times New Roman"/>
          <w:sz w:val="24"/>
          <w:szCs w:val="24"/>
        </w:rPr>
        <w:t>займа</w:t>
      </w:r>
      <w:r>
        <w:rPr>
          <w:rFonts w:ascii="Times New Roman" w:hAnsi="Times New Roman"/>
          <w:sz w:val="24"/>
          <w:szCs w:val="24"/>
        </w:rPr>
        <w:t xml:space="preserve"> от экономического агента;</w:t>
      </w:r>
    </w:p>
    <w:p w:rsidR="001C3DBA" w:rsidRPr="005F599E" w:rsidRDefault="001C3DBA" w:rsidP="001C3DBA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083BFF">
        <w:rPr>
          <w:rFonts w:ascii="Times New Roman" w:hAnsi="Times New Roman"/>
          <w:sz w:val="24"/>
          <w:szCs w:val="24"/>
        </w:rPr>
        <w:lastRenderedPageBreak/>
        <w:t>в кол.</w:t>
      </w:r>
      <w:r w:rsidRPr="00083BFF">
        <w:rPr>
          <w:rFonts w:ascii="Times New Roman" w:hAnsi="Times New Roman"/>
          <w:bCs/>
          <w:sz w:val="24"/>
          <w:szCs w:val="24"/>
        </w:rPr>
        <w:t xml:space="preserve"> </w:t>
      </w:r>
      <w:r w:rsidRPr="005F599E">
        <w:rPr>
          <w:rFonts w:ascii="Times New Roman" w:hAnsi="Times New Roman"/>
          <w:b/>
          <w:bCs/>
          <w:sz w:val="24"/>
          <w:szCs w:val="24"/>
        </w:rPr>
        <w:t>3</w:t>
      </w:r>
      <w:r w:rsidRPr="005F599E">
        <w:rPr>
          <w:rFonts w:ascii="Times New Roman" w:hAnsi="Times New Roman"/>
          <w:noProof/>
          <w:sz w:val="24"/>
          <w:szCs w:val="24"/>
        </w:rPr>
        <w:t xml:space="preserve"> «</w:t>
      </w:r>
      <w:r w:rsidRPr="005F599E">
        <w:rPr>
          <w:rFonts w:ascii="Times New Roman" w:eastAsia="Times New Roman" w:hAnsi="Times New Roman"/>
          <w:bCs/>
          <w:sz w:val="24"/>
          <w:szCs w:val="24"/>
        </w:rPr>
        <w:t>Имя, фамилия физического лица»</w:t>
      </w:r>
      <w:r w:rsidRPr="005F599E">
        <w:rPr>
          <w:rFonts w:ascii="Times New Roman" w:hAnsi="Times New Roman"/>
          <w:noProof/>
          <w:sz w:val="24"/>
          <w:szCs w:val="24"/>
        </w:rPr>
        <w:t xml:space="preserve"> – </w:t>
      </w:r>
      <w:r w:rsidRPr="00537EE1">
        <w:rPr>
          <w:rFonts w:ascii="Times New Roman" w:hAnsi="Times New Roman"/>
          <w:sz w:val="24"/>
          <w:szCs w:val="24"/>
        </w:rPr>
        <w:t xml:space="preserve">данные </w:t>
      </w:r>
      <w:proofErr w:type="gramStart"/>
      <w:r w:rsidRPr="00537EE1">
        <w:rPr>
          <w:rFonts w:ascii="Times New Roman" w:hAnsi="Times New Roman"/>
          <w:sz w:val="24"/>
          <w:szCs w:val="24"/>
        </w:rPr>
        <w:t>о</w:t>
      </w:r>
      <w:proofErr w:type="gramEnd"/>
      <w:r w:rsidRPr="00537EE1">
        <w:rPr>
          <w:rFonts w:ascii="Times New Roman" w:hAnsi="Times New Roman"/>
          <w:sz w:val="24"/>
          <w:szCs w:val="24"/>
        </w:rPr>
        <w:t xml:space="preserve"> и</w:t>
      </w:r>
      <w:r w:rsidRPr="00537EE1">
        <w:rPr>
          <w:rFonts w:ascii="Times New Roman" w:eastAsia="Times New Roman" w:hAnsi="Times New Roman"/>
          <w:bCs/>
          <w:sz w:val="24"/>
          <w:szCs w:val="24"/>
        </w:rPr>
        <w:t xml:space="preserve">мени, фамилии </w:t>
      </w:r>
      <w:r w:rsidRPr="00537EE1">
        <w:rPr>
          <w:rFonts w:ascii="Times New Roman" w:hAnsi="Times New Roman"/>
          <w:sz w:val="24"/>
          <w:szCs w:val="24"/>
        </w:rPr>
        <w:t>физического лица</w:t>
      </w:r>
      <w:r w:rsidRPr="005F599E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которое предоставило</w:t>
      </w:r>
      <w:r w:rsidRPr="00537E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кредит экономическому агенту или которое получило возврат </w:t>
      </w:r>
      <w:r w:rsidRPr="00771F7A">
        <w:rPr>
          <w:rFonts w:ascii="Times New Roman" w:hAnsi="Times New Roman"/>
          <w:sz w:val="24"/>
          <w:szCs w:val="24"/>
        </w:rPr>
        <w:t>займа</w:t>
      </w:r>
      <w:r>
        <w:rPr>
          <w:rFonts w:ascii="Times New Roman" w:hAnsi="Times New Roman"/>
          <w:sz w:val="24"/>
          <w:szCs w:val="24"/>
        </w:rPr>
        <w:t xml:space="preserve"> от экономического агента</w:t>
      </w:r>
      <w:r w:rsidRPr="005F599E">
        <w:rPr>
          <w:rFonts w:ascii="Times New Roman" w:hAnsi="Times New Roman"/>
          <w:noProof/>
          <w:sz w:val="24"/>
          <w:szCs w:val="24"/>
        </w:rPr>
        <w:t>;</w:t>
      </w:r>
    </w:p>
    <w:p w:rsidR="001C3DBA" w:rsidRPr="00537EE1" w:rsidRDefault="001C3DBA" w:rsidP="001C3DB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5F599E">
        <w:rPr>
          <w:rFonts w:ascii="Times New Roman" w:hAnsi="Times New Roman"/>
          <w:noProof/>
          <w:sz w:val="24"/>
          <w:szCs w:val="24"/>
        </w:rPr>
        <w:tab/>
      </w:r>
      <w:r w:rsidRPr="008113A7">
        <w:rPr>
          <w:rFonts w:ascii="Times New Roman" w:hAnsi="Times New Roman" w:cs="Times New Roman"/>
          <w:sz w:val="24"/>
          <w:szCs w:val="24"/>
        </w:rPr>
        <w:t>в</w:t>
      </w:r>
      <w:r w:rsidRPr="00537EE1">
        <w:rPr>
          <w:rFonts w:ascii="Times New Roman" w:hAnsi="Times New Roman" w:cs="Times New Roman"/>
          <w:sz w:val="24"/>
          <w:szCs w:val="24"/>
        </w:rPr>
        <w:t xml:space="preserve"> </w:t>
      </w:r>
      <w:r w:rsidRPr="008113A7">
        <w:rPr>
          <w:rFonts w:ascii="Times New Roman" w:hAnsi="Times New Roman" w:cs="Times New Roman"/>
          <w:sz w:val="24"/>
          <w:szCs w:val="24"/>
        </w:rPr>
        <w:t>кол</w:t>
      </w:r>
      <w:r w:rsidRPr="00537EE1">
        <w:rPr>
          <w:rFonts w:ascii="Times New Roman" w:hAnsi="Times New Roman" w:cs="Times New Roman"/>
          <w:sz w:val="24"/>
          <w:szCs w:val="24"/>
        </w:rPr>
        <w:t>.</w:t>
      </w:r>
      <w:r w:rsidRPr="00537E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599E">
        <w:rPr>
          <w:rFonts w:ascii="Times New Roman" w:hAnsi="Times New Roman"/>
          <w:b/>
          <w:bCs/>
          <w:sz w:val="24"/>
          <w:szCs w:val="24"/>
        </w:rPr>
        <w:t>4</w:t>
      </w:r>
      <w:r w:rsidRPr="005F599E">
        <w:rPr>
          <w:rFonts w:ascii="Times New Roman" w:hAnsi="Times New Roman"/>
          <w:noProof/>
          <w:sz w:val="24"/>
          <w:szCs w:val="24"/>
        </w:rPr>
        <w:t xml:space="preserve"> </w:t>
      </w:r>
      <w:r w:rsidRPr="00537EE1">
        <w:rPr>
          <w:rFonts w:ascii="Times New Roman" w:hAnsi="Times New Roman"/>
          <w:noProof/>
          <w:sz w:val="24"/>
          <w:szCs w:val="24"/>
        </w:rPr>
        <w:t>«</w:t>
      </w:r>
      <w:r w:rsidRPr="005F599E">
        <w:rPr>
          <w:rFonts w:ascii="Times New Roman" w:hAnsi="Times New Roman" w:cs="Times New Roman"/>
          <w:bCs/>
          <w:sz w:val="24"/>
          <w:szCs w:val="24"/>
        </w:rPr>
        <w:t>Начальное</w:t>
      </w:r>
      <w:r w:rsidRPr="00537E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599E">
        <w:rPr>
          <w:rFonts w:ascii="Times New Roman" w:hAnsi="Times New Roman" w:cs="Times New Roman"/>
          <w:bCs/>
          <w:sz w:val="24"/>
          <w:szCs w:val="24"/>
        </w:rPr>
        <w:t>сальдо</w:t>
      </w:r>
      <w:r w:rsidRPr="00537EE1">
        <w:rPr>
          <w:rFonts w:ascii="Times New Roman" w:hAnsi="Times New Roman"/>
          <w:bCs/>
          <w:sz w:val="24"/>
          <w:szCs w:val="24"/>
        </w:rPr>
        <w:t>»</w:t>
      </w:r>
      <w:r w:rsidRPr="005F599E">
        <w:rPr>
          <w:rFonts w:ascii="Times New Roman" w:hAnsi="Times New Roman"/>
          <w:noProof/>
          <w:sz w:val="24"/>
          <w:szCs w:val="24"/>
        </w:rPr>
        <w:t xml:space="preserve"> </w:t>
      </w:r>
      <w:r w:rsidRPr="00537EE1">
        <w:rPr>
          <w:rFonts w:ascii="Times New Roman" w:hAnsi="Times New Roman" w:cs="Times New Roman"/>
          <w:noProof/>
          <w:sz w:val="24"/>
          <w:szCs w:val="24"/>
        </w:rPr>
        <w:t xml:space="preserve">– </w:t>
      </w:r>
      <w:r>
        <w:rPr>
          <w:rFonts w:ascii="Times New Roman" w:hAnsi="Times New Roman" w:cs="Times New Roman"/>
          <w:noProof/>
          <w:sz w:val="24"/>
          <w:szCs w:val="24"/>
        </w:rPr>
        <w:t>указывается сальдо</w:t>
      </w:r>
      <w:r w:rsidRPr="00537EE1">
        <w:rPr>
          <w:rFonts w:ascii="Times New Roman" w:hAnsi="Times New Roman" w:cs="Times New Roman"/>
          <w:sz w:val="24"/>
          <w:szCs w:val="24"/>
        </w:rPr>
        <w:t xml:space="preserve"> </w:t>
      </w:r>
      <w:r w:rsidRPr="00771F7A">
        <w:rPr>
          <w:rFonts w:ascii="Times New Roman" w:hAnsi="Times New Roman" w:cs="Times New Roman"/>
          <w:sz w:val="24"/>
          <w:szCs w:val="24"/>
        </w:rPr>
        <w:t>займа</w:t>
      </w:r>
      <w:r w:rsidRPr="00537EE1">
        <w:rPr>
          <w:rFonts w:ascii="Times New Roman" w:hAnsi="Times New Roman" w:cs="Times New Roman"/>
          <w:sz w:val="24"/>
          <w:szCs w:val="24"/>
        </w:rPr>
        <w:t xml:space="preserve"> в соответствии с данными бухгалтерского учета хозяйствующего субъекта (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37EE1">
        <w:rPr>
          <w:rFonts w:ascii="Times New Roman" w:hAnsi="Times New Roman" w:cs="Times New Roman"/>
          <w:sz w:val="24"/>
          <w:szCs w:val="24"/>
        </w:rPr>
        <w:t>1 января отчетно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37EE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7E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3DBA" w:rsidRDefault="001C3DBA" w:rsidP="001C3DBA">
      <w:pPr>
        <w:pStyle w:val="HTMLPreformatted"/>
        <w:jc w:val="both"/>
      </w:pPr>
      <w:r>
        <w:rPr>
          <w:rFonts w:ascii="Times New Roman" w:hAnsi="Times New Roman"/>
          <w:noProof/>
          <w:sz w:val="24"/>
          <w:szCs w:val="24"/>
        </w:rPr>
        <w:tab/>
      </w:r>
      <w:r w:rsidRPr="00C43F38">
        <w:rPr>
          <w:rFonts w:ascii="Times New Roman" w:hAnsi="Times New Roman" w:cs="Times New Roman"/>
          <w:sz w:val="24"/>
          <w:szCs w:val="24"/>
        </w:rPr>
        <w:t xml:space="preserve">При вводе начального </w:t>
      </w:r>
      <w:r w:rsidRPr="00C43F38">
        <w:rPr>
          <w:rFonts w:ascii="Times New Roman" w:hAnsi="Times New Roman" w:cs="Times New Roman"/>
          <w:bCs/>
          <w:sz w:val="24"/>
          <w:szCs w:val="24"/>
        </w:rPr>
        <w:t>сальдо</w:t>
      </w:r>
      <w:r w:rsidRPr="00C43F38">
        <w:rPr>
          <w:rFonts w:ascii="Times New Roman" w:hAnsi="Times New Roman" w:cs="Times New Roman"/>
          <w:sz w:val="24"/>
          <w:szCs w:val="24"/>
        </w:rPr>
        <w:t xml:space="preserve"> в колонку 9 указывается код «0» для каждого </w:t>
      </w:r>
      <w:r w:rsidRPr="00C43F38">
        <w:rPr>
          <w:rFonts w:ascii="Times New Roman" w:hAnsi="Times New Roman" w:cs="Times New Roman"/>
          <w:bCs/>
          <w:sz w:val="24"/>
          <w:szCs w:val="24"/>
        </w:rPr>
        <w:t>физического лица в</w:t>
      </w:r>
      <w:r w:rsidRPr="00C43F38">
        <w:rPr>
          <w:rFonts w:ascii="Times New Roman" w:hAnsi="Times New Roman" w:cs="Times New Roman"/>
          <w:sz w:val="24"/>
          <w:szCs w:val="24"/>
        </w:rPr>
        <w:t xml:space="preserve"> отдельности</w:t>
      </w:r>
      <w:r>
        <w:t>.</w:t>
      </w:r>
    </w:p>
    <w:p w:rsidR="001C3DBA" w:rsidRPr="00B63EBC" w:rsidRDefault="001C3DBA" w:rsidP="001C3DB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63EB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63EBC">
        <w:rPr>
          <w:rFonts w:ascii="Times New Roman" w:hAnsi="Times New Roman"/>
          <w:sz w:val="24"/>
          <w:szCs w:val="24"/>
        </w:rPr>
        <w:t>,</w:t>
      </w:r>
      <w:proofErr w:type="gramEnd"/>
      <w:r w:rsidRPr="00B63EBC">
        <w:rPr>
          <w:rFonts w:ascii="Times New Roman" w:hAnsi="Times New Roman"/>
          <w:sz w:val="24"/>
          <w:szCs w:val="24"/>
        </w:rPr>
        <w:t xml:space="preserve"> если физическое лицо предоставило </w:t>
      </w:r>
      <w:proofErr w:type="spellStart"/>
      <w:r w:rsidRPr="00771F7A">
        <w:rPr>
          <w:rFonts w:ascii="Times New Roman" w:hAnsi="Times New Roman"/>
          <w:sz w:val="24"/>
          <w:szCs w:val="24"/>
        </w:rPr>
        <w:t>займ</w:t>
      </w:r>
      <w:proofErr w:type="spellEnd"/>
      <w:r w:rsidRPr="00B63EBC">
        <w:rPr>
          <w:rFonts w:ascii="Times New Roman" w:hAnsi="Times New Roman"/>
          <w:sz w:val="24"/>
          <w:szCs w:val="24"/>
        </w:rPr>
        <w:t xml:space="preserve"> юридическому/физическому лицу, осуществляющему предпринимательскую деятельность, начальное </w:t>
      </w:r>
      <w:r w:rsidRPr="00B63EBC">
        <w:rPr>
          <w:rFonts w:ascii="Times New Roman" w:eastAsia="Times New Roman" w:hAnsi="Times New Roman"/>
          <w:bCs/>
          <w:sz w:val="24"/>
          <w:szCs w:val="24"/>
        </w:rPr>
        <w:t>сальдо</w:t>
      </w:r>
      <w:r w:rsidRPr="00B63EBC">
        <w:rPr>
          <w:rFonts w:ascii="Times New Roman" w:hAnsi="Times New Roman"/>
          <w:sz w:val="24"/>
          <w:szCs w:val="24"/>
        </w:rPr>
        <w:t xml:space="preserve"> </w:t>
      </w:r>
      <w:r w:rsidRPr="00B63EBC">
        <w:rPr>
          <w:rFonts w:ascii="Times New Roman" w:hAnsi="Times New Roman"/>
          <w:noProof/>
          <w:sz w:val="24"/>
          <w:szCs w:val="24"/>
        </w:rPr>
        <w:t>указывается</w:t>
      </w:r>
      <w:r w:rsidRPr="00B63EBC">
        <w:rPr>
          <w:rFonts w:ascii="Times New Roman" w:hAnsi="Times New Roman"/>
          <w:sz w:val="24"/>
          <w:szCs w:val="24"/>
        </w:rPr>
        <w:t xml:space="preserve"> положительным.</w:t>
      </w:r>
    </w:p>
    <w:p w:rsidR="001C3DBA" w:rsidRPr="00141AA5" w:rsidRDefault="001C3DBA" w:rsidP="001C3DB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5F599E">
        <w:rPr>
          <w:rFonts w:ascii="Times New Roman" w:hAnsi="Times New Roman"/>
          <w:noProof/>
          <w:sz w:val="24"/>
          <w:szCs w:val="24"/>
        </w:rPr>
        <w:tab/>
      </w:r>
      <w:r w:rsidRPr="00141AA5">
        <w:rPr>
          <w:rFonts w:ascii="Times New Roman" w:hAnsi="Times New Roman" w:cs="Times New Roman"/>
          <w:sz w:val="24"/>
          <w:szCs w:val="24"/>
        </w:rPr>
        <w:t>в кол.</w:t>
      </w:r>
      <w:r w:rsidRPr="00141A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AA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41AA5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141AA5">
        <w:rPr>
          <w:rFonts w:ascii="Times New Roman" w:hAnsi="Times New Roman" w:cs="Times New Roman"/>
          <w:bCs/>
          <w:sz w:val="24"/>
          <w:szCs w:val="24"/>
        </w:rPr>
        <w:t>Дебит»</w:t>
      </w:r>
      <w:r w:rsidRPr="00141AA5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141AA5">
        <w:rPr>
          <w:rFonts w:ascii="Times New Roman" w:hAnsi="Times New Roman" w:cs="Times New Roman"/>
          <w:sz w:val="24"/>
          <w:szCs w:val="24"/>
        </w:rPr>
        <w:t>указывается сумма займа, возвращенная физическому лицу экономическим агентом по каждой операции, в соответствии с данными бухгалтерского учета экономического агента;</w:t>
      </w:r>
    </w:p>
    <w:p w:rsidR="001C3DBA" w:rsidRDefault="001C3DBA" w:rsidP="001C3DBA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8738DC">
        <w:rPr>
          <w:rFonts w:ascii="Times New Roman" w:hAnsi="Times New Roman"/>
          <w:sz w:val="24"/>
          <w:szCs w:val="24"/>
        </w:rPr>
        <w:t>в кол.</w:t>
      </w:r>
      <w:r w:rsidRPr="008738DC">
        <w:rPr>
          <w:rFonts w:ascii="Times New Roman" w:hAnsi="Times New Roman"/>
          <w:bCs/>
          <w:sz w:val="24"/>
          <w:szCs w:val="24"/>
        </w:rPr>
        <w:t xml:space="preserve"> </w:t>
      </w:r>
      <w:r w:rsidRPr="005F599E">
        <w:rPr>
          <w:rFonts w:ascii="Times New Roman" w:hAnsi="Times New Roman"/>
          <w:b/>
          <w:bCs/>
          <w:sz w:val="24"/>
          <w:szCs w:val="24"/>
        </w:rPr>
        <w:t>6</w:t>
      </w:r>
      <w:r w:rsidRPr="005F599E">
        <w:rPr>
          <w:rFonts w:ascii="Times New Roman" w:hAnsi="Times New Roman"/>
          <w:noProof/>
          <w:sz w:val="24"/>
          <w:szCs w:val="24"/>
        </w:rPr>
        <w:t xml:space="preserve"> </w:t>
      </w:r>
      <w:r w:rsidRPr="008738DC">
        <w:rPr>
          <w:rFonts w:ascii="Times New Roman" w:hAnsi="Times New Roman"/>
          <w:noProof/>
          <w:sz w:val="24"/>
          <w:szCs w:val="24"/>
        </w:rPr>
        <w:t>«</w:t>
      </w:r>
      <w:r w:rsidRPr="008738DC">
        <w:rPr>
          <w:rFonts w:ascii="Times New Roman" w:eastAsia="Times New Roman" w:hAnsi="Times New Roman"/>
          <w:bCs/>
          <w:sz w:val="24"/>
          <w:szCs w:val="24"/>
        </w:rPr>
        <w:t>Кредит»</w:t>
      </w:r>
      <w:r w:rsidRPr="005F599E">
        <w:rPr>
          <w:rFonts w:ascii="Times New Roman" w:hAnsi="Times New Roman"/>
          <w:noProof/>
          <w:sz w:val="24"/>
          <w:szCs w:val="24"/>
        </w:rPr>
        <w:t xml:space="preserve"> – </w:t>
      </w:r>
      <w:r w:rsidRPr="008738DC">
        <w:rPr>
          <w:rFonts w:ascii="Times New Roman" w:hAnsi="Times New Roman"/>
          <w:sz w:val="24"/>
          <w:szCs w:val="24"/>
        </w:rPr>
        <w:t>указывается сумма займа, предоставленная физическим лицом экономическому агенту по каждой операции, в соответствии с данными бухгалтерского учета экономического агента</w:t>
      </w:r>
      <w:r w:rsidRPr="005F599E">
        <w:rPr>
          <w:rFonts w:ascii="Times New Roman" w:hAnsi="Times New Roman"/>
          <w:noProof/>
          <w:sz w:val="24"/>
          <w:szCs w:val="24"/>
        </w:rPr>
        <w:t>;</w:t>
      </w:r>
    </w:p>
    <w:p w:rsidR="001C3DBA" w:rsidRPr="00537EE1" w:rsidRDefault="001C3DBA" w:rsidP="001C3DBA">
      <w:pPr>
        <w:pStyle w:val="HTMLPreformatted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13A7">
        <w:rPr>
          <w:rFonts w:ascii="Times New Roman" w:hAnsi="Times New Roman" w:cs="Times New Roman"/>
          <w:sz w:val="24"/>
          <w:szCs w:val="24"/>
        </w:rPr>
        <w:t>в</w:t>
      </w:r>
      <w:r w:rsidRPr="008738DC">
        <w:rPr>
          <w:rFonts w:ascii="Times New Roman" w:hAnsi="Times New Roman" w:cs="Times New Roman"/>
          <w:sz w:val="24"/>
          <w:szCs w:val="24"/>
        </w:rPr>
        <w:t xml:space="preserve"> </w:t>
      </w:r>
      <w:r w:rsidRPr="008113A7">
        <w:rPr>
          <w:rFonts w:ascii="Times New Roman" w:hAnsi="Times New Roman" w:cs="Times New Roman"/>
          <w:sz w:val="24"/>
          <w:szCs w:val="24"/>
        </w:rPr>
        <w:t>кол</w:t>
      </w:r>
      <w:r w:rsidRPr="008738DC">
        <w:rPr>
          <w:rFonts w:ascii="Times New Roman" w:hAnsi="Times New Roman" w:cs="Times New Roman"/>
          <w:sz w:val="24"/>
          <w:szCs w:val="24"/>
        </w:rPr>
        <w:t>.</w:t>
      </w:r>
      <w:r w:rsidRPr="008738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599E">
        <w:rPr>
          <w:rFonts w:ascii="Times New Roman" w:hAnsi="Times New Roman"/>
          <w:b/>
          <w:bCs/>
          <w:sz w:val="24"/>
          <w:szCs w:val="24"/>
        </w:rPr>
        <w:t xml:space="preserve">7 </w:t>
      </w:r>
      <w:r w:rsidRPr="008738DC">
        <w:rPr>
          <w:rFonts w:ascii="Times New Roman" w:hAnsi="Times New Roman"/>
          <w:b/>
          <w:bCs/>
          <w:sz w:val="24"/>
          <w:szCs w:val="24"/>
        </w:rPr>
        <w:t>«</w:t>
      </w:r>
      <w:r w:rsidRPr="005F599E">
        <w:rPr>
          <w:rFonts w:ascii="Times New Roman" w:hAnsi="Times New Roman" w:cs="Times New Roman"/>
          <w:bCs/>
          <w:sz w:val="24"/>
          <w:szCs w:val="24"/>
        </w:rPr>
        <w:t>Конечное</w:t>
      </w:r>
      <w:r w:rsidRPr="008738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599E">
        <w:rPr>
          <w:rFonts w:ascii="Times New Roman" w:hAnsi="Times New Roman" w:cs="Times New Roman"/>
          <w:bCs/>
          <w:sz w:val="24"/>
          <w:szCs w:val="24"/>
        </w:rPr>
        <w:t>сальдо</w:t>
      </w:r>
      <w:r w:rsidRPr="008738DC">
        <w:rPr>
          <w:rFonts w:ascii="Times New Roman" w:hAnsi="Times New Roman"/>
          <w:bCs/>
          <w:sz w:val="24"/>
          <w:szCs w:val="24"/>
        </w:rPr>
        <w:t>»</w:t>
      </w:r>
      <w:r w:rsidRPr="005F599E">
        <w:rPr>
          <w:rFonts w:ascii="Times New Roman" w:hAnsi="Times New Roman"/>
          <w:noProof/>
          <w:sz w:val="24"/>
          <w:szCs w:val="24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</w:rPr>
        <w:t>указывается сальдо</w:t>
      </w:r>
      <w:r w:rsidRPr="00537EE1">
        <w:rPr>
          <w:rFonts w:ascii="Times New Roman" w:hAnsi="Times New Roman" w:cs="Times New Roman"/>
          <w:sz w:val="24"/>
          <w:szCs w:val="24"/>
        </w:rPr>
        <w:t xml:space="preserve"> </w:t>
      </w:r>
      <w:r w:rsidRPr="00771F7A">
        <w:rPr>
          <w:rFonts w:ascii="Times New Roman" w:hAnsi="Times New Roman" w:cs="Times New Roman"/>
          <w:sz w:val="24"/>
          <w:szCs w:val="24"/>
        </w:rPr>
        <w:t>займа</w:t>
      </w:r>
      <w:r w:rsidRPr="00537EE1">
        <w:rPr>
          <w:rFonts w:ascii="Times New Roman" w:hAnsi="Times New Roman" w:cs="Times New Roman"/>
          <w:sz w:val="24"/>
          <w:szCs w:val="24"/>
        </w:rPr>
        <w:t xml:space="preserve"> в соответствии с данными бухгалтерского учета хозяйствующего субъекта (</w:t>
      </w:r>
      <w:r>
        <w:rPr>
          <w:rFonts w:ascii="Times New Roman" w:hAnsi="Times New Roman" w:cs="Times New Roman"/>
          <w:sz w:val="24"/>
          <w:szCs w:val="24"/>
        </w:rPr>
        <w:t>на 3</w:t>
      </w:r>
      <w:r w:rsidRPr="00537EE1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537EE1">
        <w:rPr>
          <w:rFonts w:ascii="Times New Roman" w:hAnsi="Times New Roman" w:cs="Times New Roman"/>
          <w:sz w:val="24"/>
          <w:szCs w:val="24"/>
        </w:rPr>
        <w:t xml:space="preserve"> отчетно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37EE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7E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3DBA" w:rsidRPr="008738DC" w:rsidRDefault="001C3DBA" w:rsidP="001C3DB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5F599E">
        <w:rPr>
          <w:rFonts w:ascii="Times New Roman" w:hAnsi="Times New Roman"/>
          <w:b/>
          <w:sz w:val="24"/>
          <w:szCs w:val="24"/>
        </w:rPr>
        <w:tab/>
      </w:r>
      <w:r w:rsidRPr="008738DC">
        <w:rPr>
          <w:rFonts w:ascii="Times New Roman" w:hAnsi="Times New Roman" w:cs="Times New Roman"/>
          <w:sz w:val="24"/>
          <w:szCs w:val="24"/>
        </w:rPr>
        <w:t>в кол.</w:t>
      </w:r>
      <w:r w:rsidRPr="008738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38D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738DC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8738DC">
        <w:rPr>
          <w:rFonts w:ascii="Times New Roman" w:hAnsi="Times New Roman" w:cs="Times New Roman"/>
          <w:sz w:val="24"/>
          <w:szCs w:val="24"/>
        </w:rPr>
        <w:t xml:space="preserve">Дата ввода/вывода денежных средств» </w:t>
      </w:r>
      <w:r w:rsidRPr="008738DC">
        <w:rPr>
          <w:rFonts w:ascii="Times New Roman" w:hAnsi="Times New Roman" w:cs="Times New Roman"/>
          <w:noProof/>
          <w:sz w:val="24"/>
          <w:szCs w:val="24"/>
        </w:rPr>
        <w:t>– указывается</w:t>
      </w:r>
      <w:r w:rsidRPr="008738DC">
        <w:rPr>
          <w:rFonts w:ascii="Times New Roman" w:hAnsi="Times New Roman" w:cs="Times New Roman"/>
          <w:sz w:val="24"/>
          <w:szCs w:val="24"/>
        </w:rPr>
        <w:t xml:space="preserve"> дата ввода/вывода денежных средств </w:t>
      </w:r>
      <w:proofErr w:type="gramStart"/>
      <w:r w:rsidRPr="008738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38DC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8738D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73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владения</w:t>
      </w:r>
      <w:r w:rsidRPr="008738DC">
        <w:rPr>
          <w:rFonts w:ascii="Times New Roman" w:hAnsi="Times New Roman" w:cs="Times New Roman"/>
          <w:sz w:val="24"/>
          <w:szCs w:val="24"/>
        </w:rPr>
        <w:t xml:space="preserve"> физического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8DC">
        <w:rPr>
          <w:rFonts w:ascii="Times New Roman" w:hAnsi="Times New Roman" w:cs="Times New Roman"/>
          <w:sz w:val="24"/>
          <w:szCs w:val="24"/>
        </w:rPr>
        <w:t xml:space="preserve"> указывается в соответствии с данными </w:t>
      </w:r>
      <w:r w:rsidRPr="00537EE1">
        <w:rPr>
          <w:rFonts w:ascii="Times New Roman" w:hAnsi="Times New Roman" w:cs="Times New Roman"/>
          <w:sz w:val="24"/>
          <w:szCs w:val="24"/>
        </w:rPr>
        <w:t>бухгалтерского учета хозяйствующего субъекта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3DBA" w:rsidRPr="005F599E" w:rsidRDefault="001C3DBA" w:rsidP="001C3DBA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5F599E">
        <w:rPr>
          <w:rFonts w:ascii="Times New Roman" w:hAnsi="Times New Roman"/>
          <w:noProof/>
          <w:sz w:val="24"/>
          <w:szCs w:val="24"/>
        </w:rPr>
        <w:t xml:space="preserve"> </w:t>
      </w:r>
      <w:r w:rsidRPr="005F599E">
        <w:rPr>
          <w:rFonts w:ascii="Times New Roman" w:hAnsi="Times New Roman"/>
          <w:b/>
          <w:sz w:val="24"/>
          <w:szCs w:val="24"/>
        </w:rPr>
        <w:tab/>
      </w:r>
      <w:r w:rsidRPr="00083BFF">
        <w:rPr>
          <w:rFonts w:ascii="Times New Roman" w:hAnsi="Times New Roman"/>
          <w:sz w:val="24"/>
          <w:szCs w:val="24"/>
        </w:rPr>
        <w:t>в кол.</w:t>
      </w:r>
      <w:r w:rsidRPr="00083BFF">
        <w:rPr>
          <w:rFonts w:ascii="Times New Roman" w:hAnsi="Times New Roman"/>
          <w:bCs/>
          <w:sz w:val="24"/>
          <w:szCs w:val="24"/>
        </w:rPr>
        <w:t xml:space="preserve"> </w:t>
      </w:r>
      <w:r w:rsidRPr="005F599E">
        <w:rPr>
          <w:rFonts w:ascii="Times New Roman" w:hAnsi="Times New Roman"/>
          <w:b/>
          <w:bCs/>
          <w:sz w:val="24"/>
          <w:szCs w:val="24"/>
        </w:rPr>
        <w:t>9</w:t>
      </w:r>
      <w:r w:rsidRPr="005F599E">
        <w:rPr>
          <w:rFonts w:ascii="Times New Roman" w:hAnsi="Times New Roman"/>
          <w:noProof/>
          <w:sz w:val="24"/>
          <w:szCs w:val="24"/>
        </w:rPr>
        <w:t xml:space="preserve"> «</w:t>
      </w:r>
      <w:r w:rsidRPr="005F599E">
        <w:rPr>
          <w:rFonts w:ascii="Times New Roman" w:hAnsi="Times New Roman"/>
          <w:sz w:val="24"/>
          <w:szCs w:val="24"/>
        </w:rPr>
        <w:t xml:space="preserve">Код операции» </w:t>
      </w:r>
      <w:r w:rsidRPr="005F599E">
        <w:rPr>
          <w:rFonts w:ascii="Times New Roman" w:hAnsi="Times New Roman"/>
          <w:noProof/>
          <w:sz w:val="24"/>
          <w:szCs w:val="24"/>
        </w:rPr>
        <w:t xml:space="preserve">– </w:t>
      </w:r>
      <w:r w:rsidRPr="008738DC">
        <w:rPr>
          <w:rFonts w:ascii="Times New Roman" w:hAnsi="Times New Roman"/>
          <w:noProof/>
          <w:sz w:val="24"/>
          <w:szCs w:val="24"/>
        </w:rPr>
        <w:t>указывается</w:t>
      </w:r>
      <w:r w:rsidRPr="005F599E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к</w:t>
      </w:r>
      <w:r w:rsidRPr="005F599E">
        <w:rPr>
          <w:rFonts w:ascii="Times New Roman" w:hAnsi="Times New Roman"/>
          <w:sz w:val="24"/>
          <w:szCs w:val="24"/>
        </w:rPr>
        <w:t>од операции</w:t>
      </w:r>
      <w:r>
        <w:rPr>
          <w:rFonts w:ascii="Times New Roman" w:hAnsi="Times New Roman"/>
          <w:sz w:val="24"/>
          <w:szCs w:val="24"/>
        </w:rPr>
        <w:t xml:space="preserve"> ввода/вывода денежных средств, соответственно:</w:t>
      </w:r>
      <w:r w:rsidRPr="005F599E">
        <w:rPr>
          <w:rFonts w:ascii="Times New Roman" w:hAnsi="Times New Roman"/>
          <w:noProof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1277"/>
      </w:tblGrid>
      <w:tr w:rsidR="001C3DBA" w:rsidRPr="00520194" w:rsidTr="008453F5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BA" w:rsidRPr="00520194" w:rsidRDefault="001C3DBA" w:rsidP="008453F5">
            <w:pPr>
              <w:pStyle w:val="NoSpacing"/>
              <w:jc w:val="both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520194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zh-CN"/>
              </w:rPr>
              <w:t>Название операции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BA" w:rsidRPr="00520194" w:rsidRDefault="001C3DBA" w:rsidP="008453F5">
            <w:pPr>
              <w:pStyle w:val="NoSpacing"/>
              <w:jc w:val="both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520194">
              <w:rPr>
                <w:rFonts w:ascii="Times New Roman" w:eastAsia="Times New Roman" w:hAnsi="Times New Roman"/>
                <w:noProof/>
                <w:sz w:val="24"/>
                <w:szCs w:val="24"/>
                <w:lang w:eastAsia="zh-CN"/>
              </w:rPr>
              <w:t>к</w:t>
            </w:r>
            <w:r w:rsidRPr="005201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од</w:t>
            </w:r>
          </w:p>
        </w:tc>
      </w:tr>
      <w:tr w:rsidR="001C3DBA" w:rsidRPr="00520194" w:rsidTr="008453F5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BA" w:rsidRPr="00520194" w:rsidRDefault="001C3DBA" w:rsidP="008453F5">
            <w:pPr>
              <w:pStyle w:val="NoSpacing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019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Начальное сальдо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BA" w:rsidRPr="00520194" w:rsidRDefault="001C3DBA" w:rsidP="008453F5">
            <w:pPr>
              <w:pStyle w:val="NoSpacing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0194">
              <w:rPr>
                <w:rFonts w:ascii="Times New Roman" w:eastAsia="Times New Roman" w:hAnsi="Times New Roman"/>
                <w:noProof/>
                <w:sz w:val="24"/>
                <w:szCs w:val="24"/>
                <w:lang w:eastAsia="zh-CN"/>
              </w:rPr>
              <w:t>0</w:t>
            </w:r>
          </w:p>
        </w:tc>
      </w:tr>
      <w:tr w:rsidR="001C3DBA" w:rsidRPr="00520194" w:rsidTr="008453F5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BA" w:rsidRPr="00520194" w:rsidRDefault="001C3DBA" w:rsidP="008453F5">
            <w:pPr>
              <w:pStyle w:val="NoSpacing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0194">
              <w:rPr>
                <w:rFonts w:ascii="Times New Roman" w:eastAsia="Times New Roman" w:hAnsi="Times New Roman"/>
                <w:noProof/>
                <w:sz w:val="24"/>
                <w:szCs w:val="24"/>
                <w:lang w:eastAsia="zh-CN"/>
              </w:rPr>
              <w:t xml:space="preserve">Наличными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BA" w:rsidRPr="00520194" w:rsidRDefault="001C3DBA" w:rsidP="008453F5">
            <w:pPr>
              <w:pStyle w:val="NoSpacing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0194">
              <w:rPr>
                <w:rFonts w:ascii="Times New Roman" w:eastAsia="Times New Roman" w:hAnsi="Times New Roman"/>
                <w:noProof/>
                <w:sz w:val="24"/>
                <w:szCs w:val="24"/>
                <w:lang w:eastAsia="zh-CN"/>
              </w:rPr>
              <w:t>1</w:t>
            </w:r>
          </w:p>
        </w:tc>
      </w:tr>
      <w:tr w:rsidR="001C3DBA" w:rsidRPr="00520194" w:rsidTr="008453F5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BA" w:rsidRPr="00520194" w:rsidRDefault="001C3DBA" w:rsidP="008453F5">
            <w:pPr>
              <w:pStyle w:val="NoSpacing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0194">
              <w:rPr>
                <w:rFonts w:ascii="Times New Roman" w:eastAsia="Times New Roman" w:hAnsi="Times New Roman"/>
                <w:noProof/>
                <w:sz w:val="24"/>
                <w:szCs w:val="24"/>
                <w:lang w:eastAsia="zh-CN"/>
              </w:rPr>
              <w:t>Перечисление/Перевод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BA" w:rsidRPr="00520194" w:rsidRDefault="001C3DBA" w:rsidP="008453F5">
            <w:pPr>
              <w:pStyle w:val="NoSpacing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0194">
              <w:rPr>
                <w:rFonts w:ascii="Times New Roman" w:eastAsia="Times New Roman" w:hAnsi="Times New Roman"/>
                <w:noProof/>
                <w:sz w:val="24"/>
                <w:szCs w:val="24"/>
                <w:lang w:eastAsia="zh-CN"/>
              </w:rPr>
              <w:t>2</w:t>
            </w:r>
          </w:p>
        </w:tc>
      </w:tr>
      <w:tr w:rsidR="001C3DBA" w:rsidRPr="00520194" w:rsidTr="008453F5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BA" w:rsidRPr="00520194" w:rsidRDefault="001C3DBA" w:rsidP="008453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20194">
              <w:rPr>
                <w:rFonts w:ascii="Times New Roman" w:hAnsi="Times New Roman" w:cs="Times New Roman"/>
                <w:sz w:val="24"/>
                <w:szCs w:val="24"/>
              </w:rPr>
              <w:t>Цессии/принятие задолженности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BA" w:rsidRPr="00520194" w:rsidRDefault="001C3DBA" w:rsidP="008453F5">
            <w:pPr>
              <w:pStyle w:val="NoSpacing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0194">
              <w:rPr>
                <w:rFonts w:ascii="Times New Roman" w:eastAsia="Times New Roman" w:hAnsi="Times New Roman"/>
                <w:noProof/>
                <w:sz w:val="24"/>
                <w:szCs w:val="24"/>
                <w:lang w:eastAsia="zh-CN"/>
              </w:rPr>
              <w:t>3</w:t>
            </w:r>
          </w:p>
        </w:tc>
      </w:tr>
      <w:tr w:rsidR="001C3DBA" w:rsidRPr="00520194" w:rsidTr="008453F5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BA" w:rsidRPr="00520194" w:rsidRDefault="001C3DBA" w:rsidP="008453F5">
            <w:pPr>
              <w:pStyle w:val="NoSpacing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0194">
              <w:rPr>
                <w:rFonts w:ascii="Times New Roman" w:eastAsia="Times New Roman" w:hAnsi="Times New Roman"/>
                <w:noProof/>
                <w:sz w:val="24"/>
                <w:szCs w:val="24"/>
                <w:lang w:eastAsia="zh-CN"/>
              </w:rPr>
              <w:t>Другие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BA" w:rsidRPr="00520194" w:rsidRDefault="001C3DBA" w:rsidP="008453F5">
            <w:pPr>
              <w:pStyle w:val="NoSpacing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0194">
              <w:rPr>
                <w:rFonts w:ascii="Times New Roman" w:eastAsia="Times New Roman" w:hAnsi="Times New Roman"/>
                <w:noProof/>
                <w:sz w:val="24"/>
                <w:szCs w:val="24"/>
                <w:lang w:eastAsia="zh-CN"/>
              </w:rPr>
              <w:t>4</w:t>
            </w:r>
          </w:p>
        </w:tc>
      </w:tr>
    </w:tbl>
    <w:p w:rsidR="001C3DBA" w:rsidRPr="005F599E" w:rsidRDefault="001C3DBA" w:rsidP="001C3DBA">
      <w:pPr>
        <w:pStyle w:val="NoSpacing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1C3DBA" w:rsidRPr="00953781" w:rsidRDefault="001C3DBA" w:rsidP="001C3DBA">
      <w:pPr>
        <w:pStyle w:val="HTMLPreformatted"/>
        <w:rPr>
          <w:rFonts w:ascii="Times New Roman" w:hAnsi="Times New Roman" w:cs="Times New Roman"/>
          <w:noProof/>
          <w:sz w:val="24"/>
          <w:szCs w:val="24"/>
        </w:rPr>
      </w:pPr>
      <w:r w:rsidRPr="005F599E">
        <w:rPr>
          <w:rFonts w:ascii="Times New Roman" w:hAnsi="Times New Roman"/>
          <w:b/>
          <w:sz w:val="24"/>
          <w:szCs w:val="24"/>
        </w:rPr>
        <w:tab/>
      </w:r>
      <w:r w:rsidRPr="008113A7">
        <w:rPr>
          <w:rFonts w:ascii="Times New Roman" w:hAnsi="Times New Roman" w:cs="Times New Roman"/>
          <w:sz w:val="24"/>
          <w:szCs w:val="24"/>
        </w:rPr>
        <w:t>в</w:t>
      </w:r>
      <w:r w:rsidRPr="00953781">
        <w:rPr>
          <w:rFonts w:ascii="Times New Roman" w:hAnsi="Times New Roman" w:cs="Times New Roman"/>
          <w:sz w:val="24"/>
          <w:szCs w:val="24"/>
        </w:rPr>
        <w:t xml:space="preserve"> </w:t>
      </w:r>
      <w:r w:rsidRPr="008113A7">
        <w:rPr>
          <w:rFonts w:ascii="Times New Roman" w:hAnsi="Times New Roman" w:cs="Times New Roman"/>
          <w:sz w:val="24"/>
          <w:szCs w:val="24"/>
        </w:rPr>
        <w:t>кол</w:t>
      </w:r>
      <w:r w:rsidRPr="00953781">
        <w:rPr>
          <w:rFonts w:ascii="Times New Roman" w:hAnsi="Times New Roman" w:cs="Times New Roman"/>
          <w:sz w:val="24"/>
          <w:szCs w:val="24"/>
        </w:rPr>
        <w:t>.</w:t>
      </w:r>
      <w:r w:rsidRPr="009537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599E">
        <w:rPr>
          <w:rFonts w:ascii="Times New Roman" w:hAnsi="Times New Roman"/>
          <w:b/>
          <w:bCs/>
          <w:sz w:val="24"/>
          <w:szCs w:val="24"/>
        </w:rPr>
        <w:t>10</w:t>
      </w:r>
      <w:r w:rsidRPr="005F599E">
        <w:rPr>
          <w:rFonts w:ascii="Times New Roman" w:hAnsi="Times New Roman"/>
          <w:noProof/>
          <w:sz w:val="24"/>
          <w:szCs w:val="24"/>
        </w:rPr>
        <w:t xml:space="preserve"> </w:t>
      </w:r>
      <w:r w:rsidRPr="00953781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noProof/>
          <w:sz w:val="24"/>
          <w:szCs w:val="24"/>
        </w:rPr>
        <w:t>П</w:t>
      </w:r>
      <w:r w:rsidRPr="005F599E">
        <w:rPr>
          <w:rFonts w:ascii="Times New Roman" w:hAnsi="Times New Roman" w:cs="Times New Roman"/>
          <w:sz w:val="24"/>
          <w:szCs w:val="24"/>
        </w:rPr>
        <w:t>римечание</w:t>
      </w:r>
      <w:r w:rsidRPr="00953781">
        <w:rPr>
          <w:rFonts w:ascii="Times New Roman" w:hAnsi="Times New Roman" w:cs="Times New Roman"/>
          <w:sz w:val="24"/>
          <w:szCs w:val="24"/>
        </w:rPr>
        <w:t>»</w:t>
      </w:r>
      <w:r w:rsidRPr="005F59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F599E">
        <w:rPr>
          <w:rFonts w:ascii="Times New Roman" w:hAnsi="Times New Roman"/>
          <w:noProof/>
          <w:sz w:val="24"/>
          <w:szCs w:val="24"/>
        </w:rPr>
        <w:t xml:space="preserve">– </w:t>
      </w:r>
      <w:proofErr w:type="gramStart"/>
      <w:r w:rsidRPr="00953781">
        <w:rPr>
          <w:rFonts w:ascii="Times New Roman" w:hAnsi="Times New Roman" w:cs="Times New Roman"/>
          <w:noProof/>
          <w:sz w:val="24"/>
          <w:szCs w:val="24"/>
        </w:rPr>
        <w:t>указывается</w:t>
      </w:r>
      <w:r w:rsidRPr="00953781">
        <w:rPr>
          <w:rFonts w:ascii="Times New Roman" w:hAnsi="Times New Roman" w:cs="Times New Roman"/>
          <w:sz w:val="24"/>
          <w:szCs w:val="24"/>
        </w:rPr>
        <w:t xml:space="preserve"> другая информация указывается</w:t>
      </w:r>
      <w:proofErr w:type="gramEnd"/>
      <w:r w:rsidRPr="00953781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C3DBA" w:rsidRDefault="001C3DBA">
      <w:bookmarkStart w:id="0" w:name="_GoBack"/>
      <w:bookmarkEnd w:id="0"/>
    </w:p>
    <w:sectPr w:rsidR="001C3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A"/>
    <w:rsid w:val="001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BA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C3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3DB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1C3DB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1C3DBA"/>
    <w:pPr>
      <w:spacing w:after="200" w:line="276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BA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C3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3DB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1C3DB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1C3DBA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2018-09-26T12:49:00Z</dcterms:created>
  <dcterms:modified xsi:type="dcterms:W3CDTF">2018-09-26T12:50:00Z</dcterms:modified>
</cp:coreProperties>
</file>